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77AF8" w14:textId="330ADCDD" w:rsidR="00996D8F" w:rsidRDefault="0070738F" w:rsidP="00996D8F">
      <w:pPr>
        <w:pStyle w:val="NormalWeb"/>
        <w:spacing w:before="0" w:beforeAutospacing="0" w:after="0" w:afterAutospacing="0"/>
        <w:textAlignment w:val="baseline"/>
        <w:rPr>
          <w:rFonts w:ascii="Arial" w:eastAsia="MS PGothic" w:hAnsi="Arial" w:cs="MS PGothic"/>
          <w:b/>
          <w:bCs/>
          <w:kern w:val="24"/>
          <w:sz w:val="32"/>
          <w:szCs w:val="32"/>
        </w:rPr>
      </w:pPr>
      <w:r>
        <w:rPr>
          <w:rFonts w:ascii="Arial" w:eastAsia="MS PGothic" w:hAnsi="Arial" w:cs="MS PGothic"/>
          <w:b/>
          <w:bCs/>
          <w:kern w:val="24"/>
          <w:sz w:val="32"/>
          <w:szCs w:val="32"/>
        </w:rPr>
        <w:t>5. Sustainability principles</w:t>
      </w:r>
    </w:p>
    <w:p w14:paraId="42C7E4F3" w14:textId="77777777" w:rsidR="0070738F" w:rsidRPr="00B2248B" w:rsidRDefault="0070738F" w:rsidP="00996D8F">
      <w:pPr>
        <w:pStyle w:val="NormalWeb"/>
        <w:spacing w:before="0" w:beforeAutospacing="0" w:after="0" w:afterAutospacing="0"/>
        <w:textAlignment w:val="baseline"/>
        <w:rPr>
          <w:sz w:val="32"/>
          <w:szCs w:val="32"/>
        </w:rPr>
      </w:pPr>
    </w:p>
    <w:p w14:paraId="7E0D38F6" w14:textId="52B9ABB9" w:rsidR="00474F67" w:rsidRPr="00B2248B" w:rsidRDefault="0070738F" w:rsidP="001343BF">
      <w:pPr>
        <w:pStyle w:val="Heading1"/>
      </w:pPr>
      <w:r>
        <w:t>Worksheet 17</w:t>
      </w:r>
      <w:r w:rsidR="00AA3451" w:rsidRPr="00B2248B">
        <w:t xml:space="preserve">: </w:t>
      </w:r>
      <w:r w:rsidR="00F4452A" w:rsidRPr="00B2248B">
        <w:t xml:space="preserve">Renewable </w:t>
      </w:r>
      <w:r w:rsidR="00F33474" w:rsidRPr="00B2248B">
        <w:t>e</w:t>
      </w:r>
      <w:r w:rsidR="00F4452A" w:rsidRPr="00B2248B">
        <w:t xml:space="preserve">nergy </w:t>
      </w:r>
      <w:r w:rsidR="00F33474" w:rsidRPr="00B2248B">
        <w:t>e</w:t>
      </w:r>
      <w:r w:rsidR="00F4452A" w:rsidRPr="00B2248B">
        <w:t xml:space="preserve">valuation </w:t>
      </w:r>
      <w:r w:rsidR="00F33474" w:rsidRPr="00B2248B">
        <w:t>r</w:t>
      </w:r>
      <w:r w:rsidR="00F4452A" w:rsidRPr="00B2248B">
        <w:t xml:space="preserve">eport </w:t>
      </w:r>
      <w:r w:rsidR="004220E1" w:rsidRPr="00B2248B">
        <w:t>(</w:t>
      </w:r>
      <w:r w:rsidR="008462F5" w:rsidRPr="00B2248B">
        <w:t>t</w:t>
      </w:r>
      <w:r w:rsidR="004220E1" w:rsidRPr="00B2248B">
        <w:t>utor)</w:t>
      </w:r>
    </w:p>
    <w:p w14:paraId="3C4E6B0C" w14:textId="09A70FE1" w:rsidR="0070738F" w:rsidRDefault="0070738F" w:rsidP="0070738F">
      <w:pPr>
        <w:pStyle w:val="ListParagraph"/>
        <w:numPr>
          <w:ilvl w:val="0"/>
          <w:numId w:val="7"/>
        </w:numPr>
        <w:rPr>
          <w:rFonts w:cs="Arial"/>
          <w:sz w:val="24"/>
        </w:rPr>
      </w:pPr>
      <w:r w:rsidRPr="008E539C">
        <w:rPr>
          <w:rFonts w:cs="Arial"/>
          <w:sz w:val="24"/>
        </w:rPr>
        <w:t>A client has appointed a design and build contractor to build a new four-bedroom detached house. The house is to be located on a site surrounded by existing housing built in the 1930s with limited garden space. Planning conditions for the new house state that it should be sustainable and in keeping with the architecture of the local built environment.</w:t>
      </w:r>
    </w:p>
    <w:p w14:paraId="276D8114" w14:textId="77777777" w:rsidR="0070738F" w:rsidRDefault="0070738F" w:rsidP="0070738F">
      <w:pPr>
        <w:pStyle w:val="ListParagraph"/>
        <w:rPr>
          <w:rFonts w:cs="Arial"/>
          <w:sz w:val="24"/>
        </w:rPr>
      </w:pPr>
    </w:p>
    <w:p w14:paraId="2D2CB843" w14:textId="01D05C7E" w:rsidR="00D715C8" w:rsidRDefault="0070738F" w:rsidP="00D715C8">
      <w:pPr>
        <w:pStyle w:val="ListParagraph"/>
        <w:rPr>
          <w:rFonts w:cs="Arial"/>
          <w:sz w:val="24"/>
        </w:rPr>
      </w:pPr>
      <w:r w:rsidRPr="008E539C">
        <w:rPr>
          <w:rFonts w:cs="Arial"/>
          <w:sz w:val="24"/>
        </w:rPr>
        <w:t xml:space="preserve">The client has not specified an exact budget or timescale for the house to be built but has indicated that they are looking for environmental sustainability technology to be incorporated into the build. </w:t>
      </w:r>
      <w:r w:rsidR="00D715C8">
        <w:rPr>
          <w:rFonts w:cs="Arial"/>
          <w:sz w:val="24"/>
        </w:rPr>
        <w:t>The build has limited garden space and neighbouring properties</w:t>
      </w:r>
      <w:r w:rsidR="00D715C8" w:rsidRPr="00D715C8">
        <w:rPr>
          <w:rFonts w:cs="Arial"/>
          <w:sz w:val="24"/>
        </w:rPr>
        <w:t xml:space="preserve"> </w:t>
      </w:r>
      <w:r w:rsidR="00D715C8">
        <w:rPr>
          <w:rFonts w:cs="Arial"/>
          <w:sz w:val="24"/>
        </w:rPr>
        <w:t>nearby.</w:t>
      </w:r>
    </w:p>
    <w:p w14:paraId="551508EE" w14:textId="77777777" w:rsidR="0070738F" w:rsidRPr="00D715C8" w:rsidRDefault="0070738F" w:rsidP="00D715C8">
      <w:pPr>
        <w:rPr>
          <w:rFonts w:cs="Arial"/>
          <w:sz w:val="24"/>
        </w:rPr>
      </w:pPr>
    </w:p>
    <w:p w14:paraId="23047272" w14:textId="77777777" w:rsidR="0070738F" w:rsidRDefault="0070738F" w:rsidP="0070738F">
      <w:pPr>
        <w:pStyle w:val="ListParagraph"/>
        <w:rPr>
          <w:rFonts w:cs="Arial"/>
          <w:sz w:val="24"/>
        </w:rPr>
      </w:pPr>
      <w:r>
        <w:rPr>
          <w:rFonts w:cs="Arial"/>
          <w:sz w:val="24"/>
        </w:rPr>
        <w:t>The architect has put forward the following three options.</w:t>
      </w:r>
    </w:p>
    <w:p w14:paraId="7CA74D09" w14:textId="77777777" w:rsidR="0070738F" w:rsidRDefault="0070738F" w:rsidP="0070738F">
      <w:pPr>
        <w:pStyle w:val="ListParagraph"/>
        <w:rPr>
          <w:rFonts w:cs="Arial"/>
          <w:sz w:val="24"/>
        </w:rPr>
      </w:pPr>
    </w:p>
    <w:p w14:paraId="3943595E" w14:textId="77777777" w:rsidR="0070738F" w:rsidRPr="00910100" w:rsidRDefault="0070738F" w:rsidP="0070738F">
      <w:pPr>
        <w:pStyle w:val="ListParagraph"/>
        <w:numPr>
          <w:ilvl w:val="0"/>
          <w:numId w:val="4"/>
        </w:numPr>
        <w:spacing w:before="0" w:after="160" w:line="259" w:lineRule="auto"/>
        <w:ind w:left="1080"/>
        <w:rPr>
          <w:rFonts w:cs="Arial"/>
          <w:b/>
          <w:bCs/>
          <w:sz w:val="24"/>
        </w:rPr>
      </w:pPr>
      <w:r w:rsidRPr="00910100">
        <w:rPr>
          <w:rFonts w:cs="Arial"/>
          <w:b/>
          <w:bCs/>
          <w:sz w:val="24"/>
        </w:rPr>
        <w:t xml:space="preserve">Solar PV </w:t>
      </w:r>
    </w:p>
    <w:p w14:paraId="67C831CE" w14:textId="77777777" w:rsidR="0070738F" w:rsidRDefault="0070738F" w:rsidP="0070738F">
      <w:pPr>
        <w:pStyle w:val="ListParagraph"/>
        <w:numPr>
          <w:ilvl w:val="0"/>
          <w:numId w:val="4"/>
        </w:numPr>
        <w:spacing w:before="0" w:after="160" w:line="259" w:lineRule="auto"/>
        <w:ind w:left="1080"/>
        <w:rPr>
          <w:rFonts w:cs="Arial"/>
          <w:b/>
          <w:bCs/>
          <w:sz w:val="24"/>
        </w:rPr>
      </w:pPr>
      <w:r>
        <w:rPr>
          <w:rFonts w:cs="Arial"/>
          <w:b/>
          <w:bCs/>
          <w:sz w:val="24"/>
        </w:rPr>
        <w:t xml:space="preserve">Micro wind </w:t>
      </w:r>
    </w:p>
    <w:p w14:paraId="062B90B1" w14:textId="77777777" w:rsidR="0070738F" w:rsidRDefault="0070738F" w:rsidP="0070738F">
      <w:pPr>
        <w:pStyle w:val="ListParagraph"/>
        <w:numPr>
          <w:ilvl w:val="0"/>
          <w:numId w:val="4"/>
        </w:numPr>
        <w:spacing w:before="0" w:after="160" w:line="259" w:lineRule="auto"/>
        <w:ind w:left="1080"/>
        <w:rPr>
          <w:rFonts w:cs="Arial"/>
          <w:b/>
          <w:bCs/>
          <w:sz w:val="24"/>
        </w:rPr>
      </w:pPr>
      <w:r w:rsidRPr="00910100">
        <w:rPr>
          <w:rFonts w:cs="Arial"/>
          <w:b/>
          <w:bCs/>
          <w:sz w:val="24"/>
        </w:rPr>
        <w:t xml:space="preserve">Ground </w:t>
      </w:r>
      <w:r>
        <w:rPr>
          <w:rFonts w:cs="Arial"/>
          <w:b/>
          <w:bCs/>
          <w:sz w:val="24"/>
        </w:rPr>
        <w:t>s</w:t>
      </w:r>
      <w:r w:rsidRPr="00910100">
        <w:rPr>
          <w:rFonts w:cs="Arial"/>
          <w:b/>
          <w:bCs/>
          <w:sz w:val="24"/>
        </w:rPr>
        <w:t xml:space="preserve">ource </w:t>
      </w:r>
      <w:r>
        <w:rPr>
          <w:rFonts w:cs="Arial"/>
          <w:b/>
          <w:bCs/>
          <w:sz w:val="24"/>
        </w:rPr>
        <w:t>h</w:t>
      </w:r>
      <w:r w:rsidRPr="00910100">
        <w:rPr>
          <w:rFonts w:cs="Arial"/>
          <w:b/>
          <w:bCs/>
          <w:sz w:val="24"/>
        </w:rPr>
        <w:t xml:space="preserve">eat </w:t>
      </w:r>
      <w:r>
        <w:rPr>
          <w:rFonts w:cs="Arial"/>
          <w:b/>
          <w:bCs/>
          <w:sz w:val="24"/>
        </w:rPr>
        <w:t>p</w:t>
      </w:r>
      <w:r w:rsidRPr="00910100">
        <w:rPr>
          <w:rFonts w:cs="Arial"/>
          <w:b/>
          <w:bCs/>
          <w:sz w:val="24"/>
        </w:rPr>
        <w:t xml:space="preserve">ump </w:t>
      </w:r>
    </w:p>
    <w:p w14:paraId="505A9C82" w14:textId="77777777" w:rsidR="0070738F" w:rsidRPr="00910100" w:rsidRDefault="0070738F" w:rsidP="0070738F">
      <w:pPr>
        <w:pStyle w:val="ListParagraph"/>
        <w:rPr>
          <w:rFonts w:cs="Arial"/>
          <w:b/>
          <w:bCs/>
          <w:sz w:val="24"/>
        </w:rPr>
      </w:pPr>
    </w:p>
    <w:p w14:paraId="29DE045D" w14:textId="77777777" w:rsidR="005723E9" w:rsidRDefault="0070738F" w:rsidP="005723E9">
      <w:pPr>
        <w:ind w:left="720"/>
        <w:rPr>
          <w:rFonts w:cs="Arial"/>
          <w:sz w:val="24"/>
        </w:rPr>
      </w:pPr>
      <w:r w:rsidRPr="00910100">
        <w:rPr>
          <w:rFonts w:cs="Arial"/>
          <w:sz w:val="24"/>
        </w:rPr>
        <w:t>Evaluate the</w:t>
      </w:r>
      <w:r>
        <w:rPr>
          <w:rFonts w:cs="Arial"/>
          <w:sz w:val="24"/>
        </w:rPr>
        <w:t>se</w:t>
      </w:r>
      <w:r w:rsidRPr="00910100">
        <w:rPr>
          <w:rFonts w:cs="Arial"/>
          <w:sz w:val="24"/>
        </w:rPr>
        <w:t xml:space="preserve"> options to produce a justified recommendation for the client.</w:t>
      </w:r>
      <w:r w:rsidR="005723E9" w:rsidRPr="005723E9">
        <w:rPr>
          <w:rFonts w:cs="Arial"/>
          <w:sz w:val="24"/>
        </w:rPr>
        <w:t xml:space="preserve"> </w:t>
      </w:r>
    </w:p>
    <w:p w14:paraId="2FBEEE89" w14:textId="77777777" w:rsidR="005723E9" w:rsidRDefault="005723E9" w:rsidP="005723E9">
      <w:pPr>
        <w:ind w:left="720"/>
        <w:rPr>
          <w:rFonts w:cs="Arial"/>
          <w:sz w:val="24"/>
        </w:rPr>
      </w:pPr>
    </w:p>
    <w:p w14:paraId="3EF77B43" w14:textId="455A2EB7" w:rsidR="005723E9" w:rsidRDefault="005723E9" w:rsidP="005723E9">
      <w:pPr>
        <w:ind w:left="720"/>
        <w:rPr>
          <w:rFonts w:cs="Arial"/>
          <w:sz w:val="24"/>
        </w:rPr>
      </w:pPr>
      <w:r>
        <w:rPr>
          <w:rFonts w:cs="Arial"/>
          <w:sz w:val="24"/>
        </w:rPr>
        <w:t xml:space="preserve">Your report should include </w:t>
      </w:r>
      <w:r w:rsidRPr="003F62B6">
        <w:rPr>
          <w:bCs/>
          <w:sz w:val="24"/>
        </w:rPr>
        <w:t>the potential advantages and disadvantages of each system, and any considerations for the installation of each system. It should conclude by making a</w:t>
      </w:r>
      <w:r>
        <w:rPr>
          <w:bCs/>
          <w:sz w:val="24"/>
        </w:rPr>
        <w:t xml:space="preserve"> justified</w:t>
      </w:r>
      <w:r w:rsidRPr="003F62B6">
        <w:rPr>
          <w:bCs/>
          <w:sz w:val="24"/>
        </w:rPr>
        <w:t xml:space="preserve"> recommendation to the client. </w:t>
      </w:r>
    </w:p>
    <w:p w14:paraId="4FAB6FD9" w14:textId="374096A0" w:rsidR="00FF568E" w:rsidRDefault="00FF568E" w:rsidP="0070738F">
      <w:pPr>
        <w:ind w:firstLine="720"/>
        <w:rPr>
          <w:rFonts w:cs="Arial"/>
          <w:sz w:val="24"/>
        </w:rPr>
      </w:pPr>
    </w:p>
    <w:p w14:paraId="4639269F" w14:textId="77777777" w:rsidR="0070738F" w:rsidRPr="0070738F" w:rsidRDefault="0070738F" w:rsidP="0070738F">
      <w:pPr>
        <w:ind w:firstLine="720"/>
        <w:rPr>
          <w:rFonts w:cs="Arial"/>
          <w:sz w:val="24"/>
        </w:rPr>
      </w:pPr>
    </w:p>
    <w:p w14:paraId="10A84BE9" w14:textId="7DF19764" w:rsidR="004220E1" w:rsidRPr="00B2248B" w:rsidRDefault="004220E1" w:rsidP="00474F67">
      <w:pPr>
        <w:pStyle w:val="Unittitle"/>
        <w:rPr>
          <w:b w:val="0"/>
          <w:bCs/>
          <w:color w:val="FF0000"/>
          <w:sz w:val="24"/>
        </w:rPr>
      </w:pPr>
      <w:r w:rsidRPr="00B2248B">
        <w:rPr>
          <w:b w:val="0"/>
          <w:bCs/>
          <w:color w:val="FF0000"/>
          <w:sz w:val="24"/>
        </w:rPr>
        <w:t xml:space="preserve">Learners should explore the potential advantages and disadvantages of each system before </w:t>
      </w:r>
      <w:r w:rsidR="00405BD8" w:rsidRPr="00B2248B">
        <w:rPr>
          <w:b w:val="0"/>
          <w:bCs/>
          <w:color w:val="FF0000"/>
          <w:sz w:val="24"/>
        </w:rPr>
        <w:t xml:space="preserve">recommending </w:t>
      </w:r>
      <w:r w:rsidRPr="00B2248B">
        <w:rPr>
          <w:b w:val="0"/>
          <w:bCs/>
          <w:color w:val="FF0000"/>
          <w:sz w:val="24"/>
        </w:rPr>
        <w:t>the most suitable option</w:t>
      </w:r>
      <w:r w:rsidR="00405BD8" w:rsidRPr="00B2248B">
        <w:rPr>
          <w:b w:val="0"/>
          <w:bCs/>
          <w:color w:val="FF0000"/>
          <w:sz w:val="24"/>
        </w:rPr>
        <w:t>.</w:t>
      </w:r>
      <w:r w:rsidRPr="00B2248B">
        <w:rPr>
          <w:b w:val="0"/>
          <w:bCs/>
          <w:color w:val="FF0000"/>
          <w:sz w:val="24"/>
        </w:rPr>
        <w:t xml:space="preserve"> </w:t>
      </w:r>
    </w:p>
    <w:p w14:paraId="48605CE6" w14:textId="425CBA07" w:rsidR="004220E1" w:rsidRPr="00B2248B" w:rsidRDefault="00DD2C56" w:rsidP="00474F67">
      <w:pPr>
        <w:pStyle w:val="Unittitle"/>
        <w:rPr>
          <w:b w:val="0"/>
          <w:bCs/>
          <w:color w:val="FF0000"/>
          <w:sz w:val="24"/>
        </w:rPr>
      </w:pPr>
      <w:r>
        <w:rPr>
          <w:b w:val="0"/>
          <w:bCs/>
          <w:color w:val="FF0000"/>
          <w:sz w:val="24"/>
        </w:rPr>
        <w:t xml:space="preserve">Learners’ answers will vary for this task. </w:t>
      </w:r>
      <w:r w:rsidR="004220E1" w:rsidRPr="00B2248B">
        <w:rPr>
          <w:b w:val="0"/>
          <w:bCs/>
          <w:color w:val="FF0000"/>
          <w:sz w:val="24"/>
        </w:rPr>
        <w:t>Answers may include</w:t>
      </w:r>
      <w:r w:rsidR="00405BD8" w:rsidRPr="00B2248B">
        <w:rPr>
          <w:b w:val="0"/>
          <w:bCs/>
          <w:color w:val="FF0000"/>
          <w:sz w:val="24"/>
        </w:rPr>
        <w:t xml:space="preserve"> the following</w:t>
      </w:r>
      <w:r w:rsidR="00B2248B">
        <w:rPr>
          <w:b w:val="0"/>
          <w:bCs/>
          <w:color w:val="FF0000"/>
          <w:sz w:val="24"/>
        </w:rPr>
        <w:t>:</w:t>
      </w:r>
    </w:p>
    <w:p w14:paraId="4AED1E63" w14:textId="53389203" w:rsidR="004220E1" w:rsidRPr="004220E1" w:rsidRDefault="00405BD8" w:rsidP="00B2248B">
      <w:pPr>
        <w:pStyle w:val="Unittitle"/>
        <w:numPr>
          <w:ilvl w:val="0"/>
          <w:numId w:val="6"/>
        </w:numPr>
        <w:rPr>
          <w:b w:val="0"/>
          <w:color w:val="FF0000"/>
          <w:sz w:val="24"/>
        </w:rPr>
      </w:pPr>
      <w:r>
        <w:rPr>
          <w:b w:val="0"/>
          <w:color w:val="FF0000"/>
          <w:sz w:val="24"/>
        </w:rPr>
        <w:t>A g</w:t>
      </w:r>
      <w:r w:rsidR="004220E1" w:rsidRPr="004220E1">
        <w:rPr>
          <w:b w:val="0"/>
          <w:color w:val="FF0000"/>
          <w:sz w:val="24"/>
        </w:rPr>
        <w:t xml:space="preserve">round source heat pump would require </w:t>
      </w:r>
      <w:r w:rsidRPr="004220E1">
        <w:rPr>
          <w:b w:val="0"/>
          <w:color w:val="FF0000"/>
          <w:sz w:val="24"/>
        </w:rPr>
        <w:t xml:space="preserve">pipes to be installed </w:t>
      </w:r>
      <w:r>
        <w:rPr>
          <w:b w:val="0"/>
          <w:color w:val="FF0000"/>
          <w:sz w:val="24"/>
        </w:rPr>
        <w:t xml:space="preserve">in </w:t>
      </w:r>
      <w:r w:rsidR="004220E1" w:rsidRPr="004220E1">
        <w:rPr>
          <w:b w:val="0"/>
          <w:color w:val="FF0000"/>
          <w:sz w:val="24"/>
        </w:rPr>
        <w:t xml:space="preserve">an area </w:t>
      </w:r>
      <w:r>
        <w:rPr>
          <w:b w:val="0"/>
          <w:color w:val="FF0000"/>
          <w:sz w:val="24"/>
        </w:rPr>
        <w:t>of</w:t>
      </w:r>
      <w:r w:rsidR="004220E1" w:rsidRPr="004220E1">
        <w:rPr>
          <w:b w:val="0"/>
          <w:color w:val="FF0000"/>
          <w:sz w:val="24"/>
        </w:rPr>
        <w:t xml:space="preserve"> the garden</w:t>
      </w:r>
      <w:r>
        <w:rPr>
          <w:b w:val="0"/>
          <w:color w:val="FF0000"/>
          <w:sz w:val="24"/>
        </w:rPr>
        <w:t>.</w:t>
      </w:r>
      <w:r w:rsidR="004220E1" w:rsidRPr="004220E1">
        <w:rPr>
          <w:b w:val="0"/>
          <w:color w:val="FF0000"/>
          <w:sz w:val="24"/>
        </w:rPr>
        <w:t xml:space="preserve"> </w:t>
      </w:r>
      <w:r w:rsidR="00D715C8">
        <w:rPr>
          <w:b w:val="0"/>
          <w:color w:val="FF0000"/>
          <w:sz w:val="24"/>
        </w:rPr>
        <w:t>If the</w:t>
      </w:r>
      <w:r w:rsidR="004220E1" w:rsidRPr="004220E1">
        <w:rPr>
          <w:b w:val="0"/>
          <w:color w:val="FF0000"/>
          <w:sz w:val="24"/>
        </w:rPr>
        <w:t xml:space="preserve"> client has limited garden space</w:t>
      </w:r>
      <w:r w:rsidR="00D715C8">
        <w:rPr>
          <w:b w:val="0"/>
          <w:color w:val="FF0000"/>
          <w:sz w:val="24"/>
        </w:rPr>
        <w:t>,</w:t>
      </w:r>
      <w:r w:rsidR="004220E1" w:rsidRPr="004220E1">
        <w:rPr>
          <w:b w:val="0"/>
          <w:color w:val="FF0000"/>
          <w:sz w:val="24"/>
        </w:rPr>
        <w:t xml:space="preserve"> this </w:t>
      </w:r>
      <w:r>
        <w:rPr>
          <w:b w:val="0"/>
          <w:color w:val="FF0000"/>
          <w:sz w:val="24"/>
        </w:rPr>
        <w:t xml:space="preserve">option </w:t>
      </w:r>
      <w:r w:rsidR="004220E1" w:rsidRPr="004220E1">
        <w:rPr>
          <w:b w:val="0"/>
          <w:color w:val="FF0000"/>
          <w:sz w:val="24"/>
        </w:rPr>
        <w:t>may not be suitable for this development</w:t>
      </w:r>
      <w:r>
        <w:rPr>
          <w:b w:val="0"/>
          <w:color w:val="FF0000"/>
          <w:sz w:val="24"/>
        </w:rPr>
        <w:t>.</w:t>
      </w:r>
      <w:r w:rsidR="004220E1" w:rsidRPr="004220E1">
        <w:rPr>
          <w:b w:val="0"/>
          <w:color w:val="FF0000"/>
          <w:sz w:val="24"/>
        </w:rPr>
        <w:t xml:space="preserve"> </w:t>
      </w:r>
    </w:p>
    <w:p w14:paraId="128DC404" w14:textId="40C3CE58" w:rsidR="004220E1" w:rsidRDefault="00405BD8" w:rsidP="00B2248B">
      <w:pPr>
        <w:pStyle w:val="Unittitle"/>
        <w:numPr>
          <w:ilvl w:val="0"/>
          <w:numId w:val="6"/>
        </w:numPr>
        <w:rPr>
          <w:b w:val="0"/>
          <w:color w:val="FF0000"/>
          <w:sz w:val="24"/>
        </w:rPr>
      </w:pPr>
      <w:r>
        <w:rPr>
          <w:b w:val="0"/>
          <w:color w:val="FF0000"/>
          <w:sz w:val="24"/>
        </w:rPr>
        <w:t>A s</w:t>
      </w:r>
      <w:r w:rsidR="004220E1" w:rsidRPr="004220E1">
        <w:rPr>
          <w:b w:val="0"/>
          <w:color w:val="FF0000"/>
          <w:sz w:val="24"/>
        </w:rPr>
        <w:t xml:space="preserve">olar PV </w:t>
      </w:r>
      <w:r>
        <w:rPr>
          <w:b w:val="0"/>
          <w:color w:val="FF0000"/>
          <w:sz w:val="24"/>
        </w:rPr>
        <w:t>s</w:t>
      </w:r>
      <w:r w:rsidR="004220E1" w:rsidRPr="004220E1">
        <w:rPr>
          <w:b w:val="0"/>
          <w:color w:val="FF0000"/>
          <w:sz w:val="24"/>
        </w:rPr>
        <w:t xml:space="preserve">ystem could be easily incorporated into </w:t>
      </w:r>
      <w:r>
        <w:rPr>
          <w:b w:val="0"/>
          <w:color w:val="FF0000"/>
          <w:sz w:val="24"/>
        </w:rPr>
        <w:t xml:space="preserve">the </w:t>
      </w:r>
      <w:r w:rsidR="004220E1" w:rsidRPr="004220E1">
        <w:rPr>
          <w:b w:val="0"/>
          <w:color w:val="FF0000"/>
          <w:sz w:val="24"/>
        </w:rPr>
        <w:t>design using solar tiles</w:t>
      </w:r>
      <w:r>
        <w:rPr>
          <w:b w:val="0"/>
          <w:color w:val="FF0000"/>
          <w:sz w:val="24"/>
        </w:rPr>
        <w:t>. This would</w:t>
      </w:r>
      <w:r w:rsidR="004220E1" w:rsidRPr="004220E1">
        <w:rPr>
          <w:b w:val="0"/>
          <w:color w:val="FF0000"/>
          <w:sz w:val="24"/>
        </w:rPr>
        <w:t xml:space="preserve"> not disrupt </w:t>
      </w:r>
      <w:r>
        <w:rPr>
          <w:b w:val="0"/>
          <w:color w:val="FF0000"/>
          <w:sz w:val="24"/>
        </w:rPr>
        <w:t xml:space="preserve">the </w:t>
      </w:r>
      <w:r w:rsidR="004220E1" w:rsidRPr="004220E1">
        <w:rPr>
          <w:b w:val="0"/>
          <w:color w:val="FF0000"/>
          <w:sz w:val="24"/>
        </w:rPr>
        <w:t xml:space="preserve">aesthetics </w:t>
      </w:r>
      <w:r>
        <w:rPr>
          <w:b w:val="0"/>
          <w:color w:val="FF0000"/>
          <w:sz w:val="24"/>
        </w:rPr>
        <w:t>of the</w:t>
      </w:r>
      <w:r w:rsidR="004220E1" w:rsidRPr="004220E1">
        <w:rPr>
          <w:b w:val="0"/>
          <w:color w:val="FF0000"/>
          <w:sz w:val="24"/>
        </w:rPr>
        <w:t xml:space="preserve"> surrounding area</w:t>
      </w:r>
      <w:r>
        <w:rPr>
          <w:b w:val="0"/>
          <w:color w:val="FF0000"/>
          <w:sz w:val="24"/>
        </w:rPr>
        <w:t>.</w:t>
      </w:r>
    </w:p>
    <w:p w14:paraId="3D49AF0C" w14:textId="05E47007" w:rsidR="004220E1" w:rsidRPr="004220E1" w:rsidRDefault="004220E1" w:rsidP="00B2248B">
      <w:pPr>
        <w:pStyle w:val="Unittitle"/>
        <w:numPr>
          <w:ilvl w:val="0"/>
          <w:numId w:val="6"/>
        </w:numPr>
        <w:rPr>
          <w:b w:val="0"/>
          <w:color w:val="FF0000"/>
          <w:sz w:val="24"/>
        </w:rPr>
      </w:pPr>
      <w:r>
        <w:rPr>
          <w:b w:val="0"/>
          <w:color w:val="FF0000"/>
          <w:sz w:val="24"/>
        </w:rPr>
        <w:t>Solar PV is a well-recognised system with a good reputation</w:t>
      </w:r>
      <w:r w:rsidR="00405BD8">
        <w:rPr>
          <w:b w:val="0"/>
          <w:color w:val="FF0000"/>
          <w:sz w:val="24"/>
        </w:rPr>
        <w:t>.</w:t>
      </w:r>
      <w:r>
        <w:rPr>
          <w:b w:val="0"/>
          <w:color w:val="FF0000"/>
          <w:sz w:val="24"/>
        </w:rPr>
        <w:t xml:space="preserve"> </w:t>
      </w:r>
    </w:p>
    <w:p w14:paraId="334D4A29" w14:textId="23EC6C3B" w:rsidR="004220E1" w:rsidRDefault="00405BD8" w:rsidP="00B2248B">
      <w:pPr>
        <w:pStyle w:val="Unittitle"/>
        <w:numPr>
          <w:ilvl w:val="0"/>
          <w:numId w:val="6"/>
        </w:numPr>
        <w:rPr>
          <w:b w:val="0"/>
          <w:color w:val="FF0000"/>
          <w:sz w:val="24"/>
        </w:rPr>
      </w:pPr>
      <w:r>
        <w:rPr>
          <w:b w:val="0"/>
          <w:color w:val="FF0000"/>
          <w:sz w:val="24"/>
        </w:rPr>
        <w:lastRenderedPageBreak/>
        <w:t>A m</w:t>
      </w:r>
      <w:r w:rsidR="004220E1" w:rsidRPr="004220E1">
        <w:rPr>
          <w:b w:val="0"/>
          <w:color w:val="FF0000"/>
          <w:sz w:val="24"/>
        </w:rPr>
        <w:t>icro</w:t>
      </w:r>
      <w:r>
        <w:rPr>
          <w:b w:val="0"/>
          <w:color w:val="FF0000"/>
          <w:sz w:val="24"/>
        </w:rPr>
        <w:t xml:space="preserve"> w</w:t>
      </w:r>
      <w:r w:rsidR="004220E1" w:rsidRPr="004220E1">
        <w:rPr>
          <w:b w:val="0"/>
          <w:color w:val="FF0000"/>
          <w:sz w:val="24"/>
        </w:rPr>
        <w:t xml:space="preserve">ind system mounted onto </w:t>
      </w:r>
      <w:r>
        <w:rPr>
          <w:b w:val="0"/>
          <w:color w:val="FF0000"/>
          <w:sz w:val="24"/>
        </w:rPr>
        <w:t xml:space="preserve">the </w:t>
      </w:r>
      <w:r w:rsidR="004220E1" w:rsidRPr="004220E1">
        <w:rPr>
          <w:b w:val="0"/>
          <w:color w:val="FF0000"/>
          <w:sz w:val="24"/>
        </w:rPr>
        <w:t xml:space="preserve">existing building may cause vibration and noise disruption to residents </w:t>
      </w:r>
      <w:r w:rsidR="00432AEA">
        <w:rPr>
          <w:b w:val="0"/>
          <w:color w:val="FF0000"/>
          <w:sz w:val="24"/>
        </w:rPr>
        <w:t>of</w:t>
      </w:r>
      <w:r w:rsidR="004220E1" w:rsidRPr="004220E1">
        <w:rPr>
          <w:b w:val="0"/>
          <w:color w:val="FF0000"/>
          <w:sz w:val="24"/>
        </w:rPr>
        <w:t xml:space="preserve"> </w:t>
      </w:r>
      <w:r w:rsidR="00432AEA">
        <w:rPr>
          <w:b w:val="0"/>
          <w:color w:val="FF0000"/>
          <w:sz w:val="24"/>
        </w:rPr>
        <w:t xml:space="preserve">the </w:t>
      </w:r>
      <w:r w:rsidR="004220E1" w:rsidRPr="004220E1">
        <w:rPr>
          <w:b w:val="0"/>
          <w:color w:val="FF0000"/>
          <w:sz w:val="24"/>
        </w:rPr>
        <w:t>surrounding area</w:t>
      </w:r>
      <w:r w:rsidR="00432AEA">
        <w:rPr>
          <w:b w:val="0"/>
          <w:color w:val="FF0000"/>
          <w:sz w:val="24"/>
        </w:rPr>
        <w:t>,</w:t>
      </w:r>
      <w:r w:rsidR="004220E1" w:rsidRPr="004220E1">
        <w:rPr>
          <w:b w:val="0"/>
          <w:color w:val="FF0000"/>
          <w:sz w:val="24"/>
        </w:rPr>
        <w:t xml:space="preserve"> and </w:t>
      </w:r>
      <w:r w:rsidR="00432AEA">
        <w:rPr>
          <w:b w:val="0"/>
          <w:color w:val="FF0000"/>
          <w:sz w:val="24"/>
        </w:rPr>
        <w:t xml:space="preserve">it </w:t>
      </w:r>
      <w:r w:rsidR="004220E1" w:rsidRPr="004220E1">
        <w:rPr>
          <w:b w:val="0"/>
          <w:color w:val="FF0000"/>
          <w:sz w:val="24"/>
        </w:rPr>
        <w:t>will not b</w:t>
      </w:r>
      <w:r>
        <w:rPr>
          <w:b w:val="0"/>
          <w:color w:val="FF0000"/>
          <w:sz w:val="24"/>
        </w:rPr>
        <w:t>l</w:t>
      </w:r>
      <w:r w:rsidR="004220E1" w:rsidRPr="004220E1">
        <w:rPr>
          <w:b w:val="0"/>
          <w:color w:val="FF0000"/>
          <w:sz w:val="24"/>
        </w:rPr>
        <w:t>e</w:t>
      </w:r>
      <w:r>
        <w:rPr>
          <w:b w:val="0"/>
          <w:color w:val="FF0000"/>
          <w:sz w:val="24"/>
        </w:rPr>
        <w:t>nd in</w:t>
      </w:r>
      <w:r w:rsidR="004220E1" w:rsidRPr="004220E1">
        <w:rPr>
          <w:b w:val="0"/>
          <w:color w:val="FF0000"/>
          <w:sz w:val="24"/>
        </w:rPr>
        <w:t xml:space="preserve"> visually</w:t>
      </w:r>
      <w:r>
        <w:rPr>
          <w:b w:val="0"/>
          <w:color w:val="FF0000"/>
          <w:sz w:val="24"/>
        </w:rPr>
        <w:t>.</w:t>
      </w: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20875" w14:textId="77777777" w:rsidR="00A23E87" w:rsidRDefault="00A23E87">
      <w:pPr>
        <w:spacing w:before="0" w:after="0"/>
      </w:pPr>
      <w:r>
        <w:separator/>
      </w:r>
    </w:p>
  </w:endnote>
  <w:endnote w:type="continuationSeparator" w:id="0">
    <w:p w14:paraId="05D8EF3B" w14:textId="77777777" w:rsidR="00A23E87" w:rsidRDefault="00A23E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9EA51" w14:textId="77777777" w:rsidR="008D4A84" w:rsidRDefault="008D4A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2DFC1728" w:rsidR="00110217" w:rsidRPr="00F03E33" w:rsidRDefault="00B2248B" w:rsidP="003F6A42">
    <w:pPr>
      <w:pStyle w:val="Footer"/>
      <w:pBdr>
        <w:top w:val="single" w:sz="4" w:space="6" w:color="0077E3"/>
      </w:pBdr>
      <w:tabs>
        <w:tab w:val="clear" w:pos="9639"/>
        <w:tab w:val="clear" w:pos="11199"/>
        <w:tab w:val="right" w:pos="16160"/>
      </w:tabs>
      <w:spacing w:before="0"/>
      <w:ind w:left="0"/>
      <w:rPr>
        <w:rFonts w:cs="Arial"/>
      </w:rPr>
    </w:pPr>
    <w:r>
      <w:rPr>
        <w:rFonts w:ascii="Times New Roman" w:hAnsi="Times New Roman"/>
        <w:noProof/>
        <w:sz w:val="24"/>
        <w:szCs w:val="24"/>
        <w:lang w:eastAsia="en-GB"/>
      </w:rPr>
      <mc:AlternateContent>
        <mc:Choice Requires="wps">
          <w:drawing>
            <wp:anchor distT="0" distB="0" distL="114300" distR="114300" simplePos="0" relativeHeight="251664384" behindDoc="0" locked="0" layoutInCell="1" allowOverlap="1" wp14:anchorId="7010EB18" wp14:editId="19E0591A">
              <wp:simplePos x="0" y="0"/>
              <wp:positionH relativeFrom="margin">
                <wp:posOffset>1143000</wp:posOffset>
              </wp:positionH>
              <wp:positionV relativeFrom="paragraph">
                <wp:posOffset>31115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5417FC1E" w14:textId="7CAC09BB" w:rsidR="00B2248B" w:rsidRDefault="00B2248B" w:rsidP="00B2248B">
                          <w:pPr>
                            <w:rPr>
                              <w:rFonts w:asciiTheme="minorHAnsi" w:hAnsiTheme="minorHAnsi"/>
                              <w:sz w:val="18"/>
                              <w:szCs w:val="18"/>
                            </w:rPr>
                          </w:pPr>
                          <w:r>
                            <w:rPr>
                              <w:sz w:val="18"/>
                              <w:szCs w:val="18"/>
                            </w:rPr>
                            <w:t xml:space="preserve">© </w:t>
                          </w:r>
                          <w:r w:rsidR="008D4A84" w:rsidRPr="008D4A84">
                            <w:rPr>
                              <w:sz w:val="18"/>
                              <w:szCs w:val="18"/>
                            </w:rPr>
                            <w:t>City &amp; Guilds Limited</w:t>
                          </w:r>
                          <w:r>
                            <w:rPr>
                              <w:sz w:val="18"/>
                              <w:szCs w:val="18"/>
                            </w:rPr>
                            <w:t>. All rights reserved.</w:t>
                          </w:r>
                        </w:p>
                        <w:p w14:paraId="372FE33D" w14:textId="77777777" w:rsidR="00B2248B" w:rsidRDefault="00B2248B" w:rsidP="00B2248B"/>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10EB18" id="_x0000_t202" coordsize="21600,21600" o:spt="202" path="m,l,21600r21600,l21600,xe">
              <v:stroke joinstyle="miter"/>
              <v:path gradientshapeok="t" o:connecttype="rect"/>
            </v:shapetype>
            <v:shape id="Text Box 4" o:spid="_x0000_s1026" type="#_x0000_t202" style="position:absolute;margin-left:90pt;margin-top:2.45pt;width:264pt;height:2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" fillcolor="window" strokecolor="window" strokeweight=".5pt">
              <v:textbox>
                <w:txbxContent>
                  <w:p w14:paraId="5417FC1E" w14:textId="7CAC09BB" w:rsidR="00B2248B" w:rsidRDefault="00B2248B" w:rsidP="00B2248B">
                    <w:pPr>
                      <w:rPr>
                        <w:rFonts w:asciiTheme="minorHAnsi" w:hAnsiTheme="minorHAnsi"/>
                        <w:sz w:val="18"/>
                        <w:szCs w:val="18"/>
                      </w:rPr>
                    </w:pPr>
                    <w:r>
                      <w:rPr>
                        <w:sz w:val="18"/>
                        <w:szCs w:val="18"/>
                      </w:rPr>
                      <w:t xml:space="preserve">© </w:t>
                    </w:r>
                    <w:r w:rsidR="008D4A84" w:rsidRPr="008D4A84">
                      <w:rPr>
                        <w:sz w:val="18"/>
                        <w:szCs w:val="18"/>
                      </w:rPr>
                      <w:t>City &amp; Guilds Limited</w:t>
                    </w:r>
                    <w:r>
                      <w:rPr>
                        <w:sz w:val="18"/>
                        <w:szCs w:val="18"/>
                      </w:rPr>
                      <w:t>. All rights reserved.</w:t>
                    </w:r>
                  </w:p>
                  <w:p w14:paraId="372FE33D" w14:textId="77777777" w:rsidR="00B2248B" w:rsidRDefault="00B2248B" w:rsidP="00B2248B"/>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4220E1">
      <w:rPr>
        <w:noProof/>
      </w:rPr>
      <w:t>1</w:t>
    </w:r>
    <w:r w:rsidR="00F03E33">
      <w:rPr>
        <w:rFonts w:cs="Arial"/>
        <w:noProof/>
      </w:rPr>
      <w:fldChar w:fldCharType="end"/>
    </w:r>
    <w:r w:rsidR="00F03E33" w:rsidRPr="001C75AD">
      <w:rPr>
        <w:rFonts w:cs="Arial"/>
      </w:rPr>
      <w:t xml:space="preserve"> of </w:t>
    </w:r>
    <w:r w:rsidR="004220E1">
      <w:fldChar w:fldCharType="begin"/>
    </w:r>
    <w:r w:rsidR="004220E1">
      <w:instrText xml:space="preserve"> NUMPAGES   \* MERGEFORMAT </w:instrText>
    </w:r>
    <w:r w:rsidR="004220E1">
      <w:fldChar w:fldCharType="separate"/>
    </w:r>
    <w:r w:rsidR="004220E1">
      <w:rPr>
        <w:noProof/>
      </w:rPr>
      <w:t>2</w:t>
    </w:r>
    <w:r w:rsidR="004220E1">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5EF5C" w14:textId="77777777" w:rsidR="008D4A84" w:rsidRDefault="008D4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B2AB0" w14:textId="77777777" w:rsidR="00A23E87" w:rsidRDefault="00A23E87">
      <w:pPr>
        <w:spacing w:before="0" w:after="0"/>
      </w:pPr>
      <w:r>
        <w:separator/>
      </w:r>
    </w:p>
  </w:footnote>
  <w:footnote w:type="continuationSeparator" w:id="0">
    <w:p w14:paraId="248A4874" w14:textId="77777777" w:rsidR="00A23E87" w:rsidRDefault="00A23E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E034" w14:textId="77777777" w:rsidR="008D4A84" w:rsidRDefault="008D4A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46BF8" w14:textId="638404FC" w:rsidR="00382E59" w:rsidRDefault="00382E59" w:rsidP="00382E59">
    <w:pPr>
      <w:tabs>
        <w:tab w:val="left" w:pos="7980"/>
      </w:tabs>
      <w:spacing w:before="0" w:after="0" w:line="360" w:lineRule="exact"/>
      <w:rPr>
        <w:b/>
        <w:bCs/>
        <w:sz w:val="24"/>
      </w:rPr>
    </w:pPr>
    <w:r>
      <w:rPr>
        <w:noProof/>
      </w:rPr>
      <w:drawing>
        <wp:anchor distT="0" distB="0" distL="114300" distR="114300" simplePos="0" relativeHeight="251667456" behindDoc="0" locked="0" layoutInCell="1" allowOverlap="1" wp14:anchorId="38CE26A6" wp14:editId="289B2916">
          <wp:simplePos x="0" y="0"/>
          <wp:positionH relativeFrom="column">
            <wp:posOffset>3729990</wp:posOffset>
          </wp:positionH>
          <wp:positionV relativeFrom="paragraph">
            <wp:posOffset>11430</wp:posOffset>
          </wp:positionV>
          <wp:extent cx="1962150" cy="4095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sz w:val="24"/>
      </w:rPr>
      <w:tab/>
    </w:r>
    <w:r>
      <w:rPr>
        <w:sz w:val="24"/>
      </w:rPr>
      <w:br/>
    </w:r>
    <w:r>
      <w:rPr>
        <w:b/>
        <w:bCs/>
        <w:sz w:val="24"/>
      </w:rPr>
      <w:t>Construction: Onsite Construction (Level 3)</w:t>
    </w:r>
  </w:p>
  <w:p w14:paraId="429ED6B8" w14:textId="4C88516A" w:rsidR="00382E59" w:rsidRDefault="00382E59" w:rsidP="00382E59">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6432" behindDoc="0" locked="1" layoutInCell="1" allowOverlap="1" wp14:anchorId="57AD842C" wp14:editId="41AE087C">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81CC6F"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300 Onsite Construction Core</w:t>
    </w:r>
  </w:p>
  <w:p w14:paraId="6D5BF42A" w14:textId="56CC6D94"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1A976" w14:textId="77777777" w:rsidR="008D4A84" w:rsidRDefault="008D4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D1C6CB2"/>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3975BA"/>
    <w:multiLevelType w:val="hybridMultilevel"/>
    <w:tmpl w:val="45FA0A12"/>
    <w:lvl w:ilvl="0" w:tplc="6FD23A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96DEF"/>
    <w:multiLevelType w:val="hybridMultilevel"/>
    <w:tmpl w:val="512A2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306CED"/>
    <w:multiLevelType w:val="hybridMultilevel"/>
    <w:tmpl w:val="0C14C2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66F348F"/>
    <w:multiLevelType w:val="hybridMultilevel"/>
    <w:tmpl w:val="0CC09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2877584">
    <w:abstractNumId w:val="1"/>
  </w:num>
  <w:num w:numId="2" w16cid:durableId="2018799497">
    <w:abstractNumId w:val="3"/>
  </w:num>
  <w:num w:numId="3" w16cid:durableId="20208261">
    <w:abstractNumId w:val="7"/>
  </w:num>
  <w:num w:numId="4" w16cid:durableId="405612904">
    <w:abstractNumId w:val="4"/>
  </w:num>
  <w:num w:numId="5" w16cid:durableId="222448531">
    <w:abstractNumId w:val="2"/>
  </w:num>
  <w:num w:numId="6" w16cid:durableId="1500265881">
    <w:abstractNumId w:val="6"/>
  </w:num>
  <w:num w:numId="7" w16cid:durableId="665400660">
    <w:abstractNumId w:val="5"/>
  </w:num>
  <w:num w:numId="8" w16cid:durableId="25664311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82C62"/>
    <w:rsid w:val="00093008"/>
    <w:rsid w:val="000A494A"/>
    <w:rsid w:val="000B231F"/>
    <w:rsid w:val="000D5461"/>
    <w:rsid w:val="000E194B"/>
    <w:rsid w:val="00110217"/>
    <w:rsid w:val="001343BF"/>
    <w:rsid w:val="00152AC3"/>
    <w:rsid w:val="00156AF3"/>
    <w:rsid w:val="0019491D"/>
    <w:rsid w:val="001B3715"/>
    <w:rsid w:val="001F74AD"/>
    <w:rsid w:val="002231E7"/>
    <w:rsid w:val="002257A9"/>
    <w:rsid w:val="002649B4"/>
    <w:rsid w:val="00290C24"/>
    <w:rsid w:val="002D07A8"/>
    <w:rsid w:val="002E764F"/>
    <w:rsid w:val="0034017A"/>
    <w:rsid w:val="003405EA"/>
    <w:rsid w:val="00382E59"/>
    <w:rsid w:val="003C4C53"/>
    <w:rsid w:val="003F3909"/>
    <w:rsid w:val="003F6A42"/>
    <w:rsid w:val="00404B31"/>
    <w:rsid w:val="00405BD8"/>
    <w:rsid w:val="004220E1"/>
    <w:rsid w:val="00432AEA"/>
    <w:rsid w:val="00443B2E"/>
    <w:rsid w:val="00474F67"/>
    <w:rsid w:val="0048076E"/>
    <w:rsid w:val="0048500D"/>
    <w:rsid w:val="00524E1B"/>
    <w:rsid w:val="005723E9"/>
    <w:rsid w:val="005D7014"/>
    <w:rsid w:val="005E3870"/>
    <w:rsid w:val="006135C0"/>
    <w:rsid w:val="0064344C"/>
    <w:rsid w:val="00655C4C"/>
    <w:rsid w:val="006642FD"/>
    <w:rsid w:val="006807B0"/>
    <w:rsid w:val="00691B95"/>
    <w:rsid w:val="006B798A"/>
    <w:rsid w:val="006D3AA3"/>
    <w:rsid w:val="006D4994"/>
    <w:rsid w:val="006E1028"/>
    <w:rsid w:val="006E19C2"/>
    <w:rsid w:val="006F7BAF"/>
    <w:rsid w:val="0070738F"/>
    <w:rsid w:val="0071532F"/>
    <w:rsid w:val="0077296E"/>
    <w:rsid w:val="00797FA7"/>
    <w:rsid w:val="007C5A38"/>
    <w:rsid w:val="00801D17"/>
    <w:rsid w:val="008462F5"/>
    <w:rsid w:val="008C1F1C"/>
    <w:rsid w:val="008D4A84"/>
    <w:rsid w:val="008D5758"/>
    <w:rsid w:val="00913A9C"/>
    <w:rsid w:val="0091682D"/>
    <w:rsid w:val="00931FF3"/>
    <w:rsid w:val="009328AE"/>
    <w:rsid w:val="009670A4"/>
    <w:rsid w:val="00995C5B"/>
    <w:rsid w:val="00996D8F"/>
    <w:rsid w:val="009975A0"/>
    <w:rsid w:val="009A64EB"/>
    <w:rsid w:val="009C5C6E"/>
    <w:rsid w:val="009F580B"/>
    <w:rsid w:val="00A23E87"/>
    <w:rsid w:val="00A2454C"/>
    <w:rsid w:val="00A44C9F"/>
    <w:rsid w:val="00A464B5"/>
    <w:rsid w:val="00A64329"/>
    <w:rsid w:val="00AA3451"/>
    <w:rsid w:val="00AC41C6"/>
    <w:rsid w:val="00AD18BF"/>
    <w:rsid w:val="00AD4679"/>
    <w:rsid w:val="00AE245C"/>
    <w:rsid w:val="00B04032"/>
    <w:rsid w:val="00B054EC"/>
    <w:rsid w:val="00B2248B"/>
    <w:rsid w:val="00B246DC"/>
    <w:rsid w:val="00B26D95"/>
    <w:rsid w:val="00B306A2"/>
    <w:rsid w:val="00B7149B"/>
    <w:rsid w:val="00BE2C21"/>
    <w:rsid w:val="00C01D20"/>
    <w:rsid w:val="00C03A6C"/>
    <w:rsid w:val="00C202BF"/>
    <w:rsid w:val="00C4221B"/>
    <w:rsid w:val="00C858D7"/>
    <w:rsid w:val="00CB0E2F"/>
    <w:rsid w:val="00CC78D7"/>
    <w:rsid w:val="00CE21BF"/>
    <w:rsid w:val="00CF2659"/>
    <w:rsid w:val="00D01A54"/>
    <w:rsid w:val="00D073BC"/>
    <w:rsid w:val="00D32928"/>
    <w:rsid w:val="00D56B82"/>
    <w:rsid w:val="00D715C8"/>
    <w:rsid w:val="00D81778"/>
    <w:rsid w:val="00D8690F"/>
    <w:rsid w:val="00DA2485"/>
    <w:rsid w:val="00DD2C56"/>
    <w:rsid w:val="00DE29A8"/>
    <w:rsid w:val="00DE3904"/>
    <w:rsid w:val="00E119DC"/>
    <w:rsid w:val="00E34B29"/>
    <w:rsid w:val="00F03E33"/>
    <w:rsid w:val="00F15749"/>
    <w:rsid w:val="00F2126B"/>
    <w:rsid w:val="00F33474"/>
    <w:rsid w:val="00F4452A"/>
    <w:rsid w:val="00F51D8D"/>
    <w:rsid w:val="00FA5D99"/>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8D4A8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 w:id="85388619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E8ABC-79A8-4B9E-A250-E8A10B798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275</Words>
  <Characters>1617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22</cp:revision>
  <cp:lastPrinted>2013-05-15T12:05:00Z</cp:lastPrinted>
  <dcterms:created xsi:type="dcterms:W3CDTF">2021-08-02T16:26:00Z</dcterms:created>
  <dcterms:modified xsi:type="dcterms:W3CDTF">2025-11-12T17:22:00Z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